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EEB" w:rsidRDefault="004D3EEB">
      <w:pPr>
        <w:jc w:val="center"/>
        <w:rPr>
          <w:rFonts w:ascii="Times New Roman" w:hAnsi="Times New Roman"/>
          <w:b/>
          <w:sz w:val="28"/>
        </w:rPr>
      </w:pPr>
      <w:r>
        <w:rPr>
          <w:rFonts w:ascii="Times New Roman" w:hAnsi="Times New Roman"/>
          <w:b/>
          <w:sz w:val="28"/>
        </w:rPr>
        <w:t>СОГЛАШЕНИЕ</w:t>
      </w:r>
    </w:p>
    <w:p w:rsidR="004D3EEB" w:rsidRDefault="004D3EEB">
      <w:pPr>
        <w:ind w:left="1420" w:hanging="1420"/>
        <w:jc w:val="center"/>
        <w:rPr>
          <w:rFonts w:ascii="Times New Roman" w:hAnsi="Times New Roman"/>
          <w:sz w:val="30"/>
        </w:rPr>
      </w:pPr>
      <w:r>
        <w:rPr>
          <w:rFonts w:ascii="Times New Roman" w:hAnsi="Times New Roman"/>
          <w:sz w:val="30"/>
        </w:rPr>
        <w:t>о сотрудничестве и информационном</w:t>
      </w:r>
      <w:r>
        <w:rPr>
          <w:rFonts w:ascii="Times New Roman" w:hAnsi="Times New Roman"/>
          <w:sz w:val="30"/>
        </w:rPr>
        <w:tab/>
        <w:t>взаимодействии</w:t>
      </w:r>
    </w:p>
    <w:p w:rsidR="004D3EEB" w:rsidRDefault="004D3EEB">
      <w:pPr>
        <w:tabs>
          <w:tab w:val="left" w:pos="6646"/>
          <w:tab w:val="left" w:leader="underscore" w:pos="7193"/>
          <w:tab w:val="left" w:leader="underscore" w:pos="8381"/>
        </w:tabs>
        <w:spacing w:before="626"/>
        <w:rPr>
          <w:rFonts w:ascii="Times New Roman" w:hAnsi="Times New Roman"/>
          <w:sz w:val="24"/>
        </w:rPr>
      </w:pPr>
      <w:r>
        <w:rPr>
          <w:rFonts w:ascii="Times New Roman" w:hAnsi="Times New Roman"/>
          <w:sz w:val="30"/>
        </w:rPr>
        <w:t xml:space="preserve">г. Невинномысск                                                   </w:t>
      </w:r>
      <w:r>
        <w:rPr>
          <w:rFonts w:ascii="Times New Roman" w:hAnsi="Times New Roman"/>
          <w:sz w:val="30"/>
          <w:u w:val="single"/>
        </w:rPr>
        <w:t xml:space="preserve"> «</w:t>
      </w:r>
      <w:r>
        <w:rPr>
          <w:rFonts w:ascii="Times New Roman" w:hAnsi="Times New Roman"/>
          <w:sz w:val="30"/>
          <w:u w:val="single"/>
        </w:rPr>
        <w:tab/>
        <w:t xml:space="preserve">   » </w:t>
      </w:r>
      <w:r>
        <w:rPr>
          <w:rFonts w:ascii="Times New Roman" w:hAnsi="Times New Roman"/>
          <w:sz w:val="30"/>
        </w:rPr>
        <w:t xml:space="preserve">    </w:t>
      </w:r>
      <w:smartTag w:uri="urn:schemas-microsoft-com:office:smarttags" w:element="metricconverter">
        <w:smartTagPr>
          <w:attr w:name="ProductID" w:val="2011 г"/>
        </w:smartTagPr>
        <w:r>
          <w:rPr>
            <w:rFonts w:ascii="Times New Roman" w:hAnsi="Times New Roman"/>
            <w:sz w:val="30"/>
          </w:rPr>
          <w:t>2011 г</w:t>
        </w:r>
      </w:smartTag>
      <w:r>
        <w:rPr>
          <w:rFonts w:ascii="Times New Roman" w:hAnsi="Times New Roman"/>
          <w:sz w:val="30"/>
        </w:rPr>
        <w:t>.</w:t>
      </w:r>
    </w:p>
    <w:p w:rsidR="004D3EEB" w:rsidRDefault="004D3EEB">
      <w:pPr>
        <w:spacing w:before="310" w:line="317" w:lineRule="auto"/>
        <w:ind w:left="7" w:right="180" w:firstLine="691"/>
        <w:jc w:val="both"/>
        <w:rPr>
          <w:rFonts w:ascii="Times New Roman" w:hAnsi="Times New Roman"/>
          <w:sz w:val="24"/>
        </w:rPr>
      </w:pPr>
      <w:r>
        <w:rPr>
          <w:rFonts w:ascii="Times New Roman" w:hAnsi="Times New Roman"/>
          <w:sz w:val="30"/>
        </w:rPr>
        <w:t>Структурное подразделение государственного дошкольного образовательного учреждения «Детский сад компенсирующего вида № 31 «Сказка» по организации помощи семье воспитывающей ребенка с ограниченными возможностями здоровья и ребенка-инвалида, именуемое в дальнейшем «Детский сад», в лице заведующей Новиковой Ирины Александровн</w:t>
      </w:r>
      <w:bookmarkStart w:id="0" w:name="_GoBack"/>
      <w:bookmarkEnd w:id="0"/>
      <w:r>
        <w:rPr>
          <w:rFonts w:ascii="Times New Roman" w:hAnsi="Times New Roman"/>
          <w:sz w:val="30"/>
        </w:rPr>
        <w:t xml:space="preserve">ы, действующей на основании Устава,с одной стороны,  и, </w:t>
      </w:r>
      <w:r>
        <w:rPr>
          <w:rFonts w:ascii="Times New Roman" w:hAnsi="Times New Roman"/>
          <w:sz w:val="28"/>
        </w:rPr>
        <w:t xml:space="preserve">Благотворительный фонда «Первое городское благотворительное общество»,   </w:t>
      </w:r>
      <w:r>
        <w:rPr>
          <w:rFonts w:ascii="Times New Roman" w:hAnsi="Times New Roman"/>
          <w:sz w:val="30"/>
        </w:rPr>
        <w:t xml:space="preserve">именуемый в дальнейшем </w:t>
      </w:r>
      <w:r>
        <w:rPr>
          <w:rFonts w:ascii="Times New Roman" w:hAnsi="Times New Roman"/>
          <w:sz w:val="28"/>
        </w:rPr>
        <w:t>«Фонд</w:t>
      </w:r>
      <w:r>
        <w:rPr>
          <w:rFonts w:ascii="Times New Roman" w:hAnsi="Times New Roman"/>
          <w:sz w:val="30"/>
        </w:rPr>
        <w:t xml:space="preserve">», в лице исполнительного директора </w:t>
      </w:r>
      <w:r w:rsidRPr="00013AA1">
        <w:rPr>
          <w:rFonts w:ascii="Times New Roman" w:hAnsi="Times New Roman"/>
          <w:sz w:val="30"/>
        </w:rPr>
        <w:t>Дьячковой Виктории Владимировны,</w:t>
      </w:r>
      <w:r>
        <w:rPr>
          <w:rFonts w:ascii="Times New Roman" w:hAnsi="Times New Roman"/>
          <w:sz w:val="30"/>
        </w:rPr>
        <w:t xml:space="preserve"> действующей на основании Устава, «именуемые в дальнейшем «Стороны», в соответствии с Семейным кодексом Российской Федерации, Гражданским кодексом Российской Федерации, Федеральным законом от 24.11.1995 № 181-ФЗ «О социальной защите инвалидов в Российской Федерации», Федеральным законом от 24.04.2008 № 48-ФЗ «Об опеке и попечительстве» Федеральным законом от 27-р7. 2006 № 152-ФЗ «О персональных данных» заключили настоящее Соглашение о нижеследующем:</w:t>
      </w:r>
    </w:p>
    <w:p w:rsidR="004D3EEB" w:rsidRDefault="004D3EEB">
      <w:pPr>
        <w:spacing w:before="310" w:line="317" w:lineRule="auto"/>
        <w:ind w:left="7" w:right="-874" w:hanging="7"/>
        <w:jc w:val="center"/>
        <w:rPr>
          <w:rFonts w:ascii="Times New Roman" w:hAnsi="Times New Roman"/>
          <w:sz w:val="30"/>
        </w:rPr>
      </w:pPr>
      <w:r>
        <w:rPr>
          <w:rFonts w:ascii="Times New Roman" w:hAnsi="Times New Roman"/>
          <w:sz w:val="30"/>
        </w:rPr>
        <w:t>1 . Общие положения</w:t>
      </w:r>
    </w:p>
    <w:p w:rsidR="004D3EEB" w:rsidRDefault="004D3EEB">
      <w:pPr>
        <w:tabs>
          <w:tab w:val="left" w:pos="1433"/>
        </w:tabs>
        <w:spacing w:before="295" w:line="310" w:lineRule="auto"/>
        <w:ind w:left="43" w:firstLine="770"/>
        <w:jc w:val="both"/>
        <w:rPr>
          <w:rFonts w:ascii="Times New Roman" w:hAnsi="Times New Roman"/>
          <w:sz w:val="24"/>
        </w:rPr>
      </w:pPr>
      <w:r>
        <w:rPr>
          <w:rFonts w:ascii="Times New Roman" w:hAnsi="Times New Roman"/>
          <w:sz w:val="30"/>
        </w:rPr>
        <w:t>1.1.</w:t>
      </w:r>
      <w:r>
        <w:rPr>
          <w:rFonts w:ascii="Times New Roman" w:hAnsi="Times New Roman"/>
          <w:sz w:val="30"/>
        </w:rPr>
        <w:tab/>
        <w:t>Предметом настоящего  Соглашения является  сотрудничество  в области  «Мобильного  сопровождения  семей,  в  том  числе  замещающих, воспитывающих ребенка с ограниченными возможностями здоровья, детей-сирот данной категории, сохранении семей, имеющих детей инвалидов, а также профилактика социального сиротства».</w:t>
      </w:r>
    </w:p>
    <w:p w:rsidR="004D3EEB" w:rsidRDefault="004D3EEB">
      <w:pPr>
        <w:tabs>
          <w:tab w:val="left" w:pos="1353"/>
        </w:tabs>
        <w:spacing w:line="310" w:lineRule="auto"/>
        <w:ind w:left="43" w:firstLine="778"/>
        <w:jc w:val="both"/>
        <w:rPr>
          <w:rFonts w:ascii="Times New Roman" w:hAnsi="Times New Roman"/>
          <w:sz w:val="24"/>
        </w:rPr>
      </w:pPr>
      <w:r>
        <w:rPr>
          <w:rFonts w:ascii="Times New Roman" w:hAnsi="Times New Roman"/>
          <w:sz w:val="30"/>
        </w:rPr>
        <w:t>1.2.</w:t>
      </w:r>
      <w:r>
        <w:rPr>
          <w:rFonts w:ascii="Times New Roman" w:hAnsi="Times New Roman"/>
          <w:sz w:val="30"/>
        </w:rPr>
        <w:tab/>
        <w:t xml:space="preserve">Целью взаимодействия Сторон является содействие друг другу для обеспечения оперативной и качественной совместной </w:t>
      </w:r>
      <w:r>
        <w:rPr>
          <w:rFonts w:ascii="Times New Roman" w:hAnsi="Times New Roman"/>
          <w:sz w:val="30"/>
        </w:rPr>
        <w:lastRenderedPageBreak/>
        <w:t>деятельности в сфере развития образования в соответствии с подпрограммой «Право ребенка на семью   на   2011-2013   годы»   к   краевой</w:t>
      </w:r>
      <w:r>
        <w:rPr>
          <w:rFonts w:ascii="Times New Roman" w:hAnsi="Times New Roman"/>
          <w:sz w:val="30"/>
        </w:rPr>
        <w:tab/>
        <w:t>целевой</w:t>
      </w:r>
      <w:r>
        <w:rPr>
          <w:rFonts w:ascii="Times New Roman" w:hAnsi="Times New Roman"/>
          <w:sz w:val="30"/>
        </w:rPr>
        <w:tab/>
        <w:t>программе</w:t>
      </w:r>
      <w:r>
        <w:rPr>
          <w:rFonts w:ascii="Times New Roman" w:hAnsi="Times New Roman"/>
          <w:sz w:val="30"/>
        </w:rPr>
        <w:tab/>
        <w:t>«Развитие</w:t>
      </w:r>
      <w:r>
        <w:rPr>
          <w:rFonts w:ascii="Times New Roman" w:hAnsi="Times New Roman"/>
          <w:sz w:val="30"/>
        </w:rPr>
        <w:tab/>
        <w:t>образования</w:t>
      </w:r>
      <w:r>
        <w:rPr>
          <w:rFonts w:ascii="Times New Roman" w:hAnsi="Times New Roman"/>
          <w:sz w:val="30"/>
        </w:rPr>
        <w:tab/>
        <w:t>в Ставропольском крае  на 2010-2012  годы»  и надлежащего исполнения возложенных на них государственных и муниципальных функций, исключения   социальной  напряженности   и  дублирования  работ,   развития системы    информации    по    социальной    политике    в    г.    Невинномысске Ставропольского  края,     соблюдение     действующего     законодательства  Российской Федерации.</w:t>
      </w:r>
    </w:p>
    <w:p w:rsidR="004D3EEB" w:rsidRDefault="004D3EEB">
      <w:pPr>
        <w:spacing w:line="310" w:lineRule="auto"/>
        <w:ind w:left="50" w:right="22" w:firstLine="864"/>
        <w:jc w:val="both"/>
        <w:rPr>
          <w:rFonts w:ascii="Times New Roman" w:hAnsi="Times New Roman"/>
          <w:sz w:val="24"/>
        </w:rPr>
      </w:pPr>
      <w:r>
        <w:rPr>
          <w:rFonts w:ascii="Times New Roman" w:hAnsi="Times New Roman"/>
          <w:sz w:val="30"/>
        </w:rPr>
        <w:t>1.3. Сотрудничество Сторон по настоящему Соглашению осуществляется по следующим направлениям:</w:t>
      </w:r>
    </w:p>
    <w:p w:rsidR="004D3EEB" w:rsidRDefault="004D3EEB">
      <w:pPr>
        <w:spacing w:line="317" w:lineRule="auto"/>
        <w:ind w:right="43"/>
        <w:jc w:val="both"/>
        <w:rPr>
          <w:rFonts w:ascii="Times New Roman" w:hAnsi="Times New Roman"/>
          <w:sz w:val="24"/>
        </w:rPr>
      </w:pPr>
      <w:r>
        <w:rPr>
          <w:rFonts w:ascii="Times New Roman" w:hAnsi="Times New Roman"/>
          <w:sz w:val="30"/>
        </w:rPr>
        <w:t>- обмен информацией о семьях, воспитывающих ребенка с ограниченными возможностями здоровья от 0 до 7 лет и нуждающихся в</w:t>
      </w:r>
      <w:r>
        <w:rPr>
          <w:rFonts w:ascii="Times New Roman" w:hAnsi="Times New Roman"/>
          <w:sz w:val="28"/>
        </w:rPr>
        <w:t xml:space="preserve"> помощи службы, в том числе персональными данными членов таких семей, информационное и организационное взаимодействие по использованию данной информации;</w:t>
      </w:r>
    </w:p>
    <w:p w:rsidR="004D3EEB" w:rsidRDefault="004D3EEB">
      <w:pPr>
        <w:spacing w:line="317" w:lineRule="auto"/>
        <w:ind w:right="43"/>
        <w:jc w:val="both"/>
        <w:rPr>
          <w:rFonts w:ascii="Times New Roman" w:hAnsi="Times New Roman"/>
          <w:sz w:val="28"/>
        </w:rPr>
      </w:pPr>
      <w:r>
        <w:rPr>
          <w:rFonts w:ascii="Times New Roman" w:hAnsi="Times New Roman"/>
          <w:sz w:val="28"/>
        </w:rPr>
        <w:t>-обмен статистическими данными открытого пользования;</w:t>
      </w:r>
    </w:p>
    <w:p w:rsidR="004D3EEB" w:rsidRDefault="004D3EEB">
      <w:pPr>
        <w:spacing w:line="317" w:lineRule="auto"/>
        <w:ind w:right="43"/>
        <w:jc w:val="both"/>
        <w:rPr>
          <w:rFonts w:ascii="Times New Roman" w:hAnsi="Times New Roman"/>
          <w:sz w:val="24"/>
        </w:rPr>
      </w:pPr>
      <w:r>
        <w:rPr>
          <w:rFonts w:ascii="Times New Roman" w:hAnsi="Times New Roman"/>
          <w:sz w:val="28"/>
        </w:rPr>
        <w:t>-проведение заседаний межведомственного консилиума;</w:t>
      </w:r>
    </w:p>
    <w:p w:rsidR="004D3EEB" w:rsidRDefault="004D3EEB">
      <w:pPr>
        <w:spacing w:line="317" w:lineRule="auto"/>
        <w:ind w:right="43"/>
        <w:jc w:val="both"/>
        <w:rPr>
          <w:rFonts w:ascii="Times New Roman" w:hAnsi="Times New Roman"/>
          <w:sz w:val="28"/>
        </w:rPr>
      </w:pPr>
      <w:r>
        <w:rPr>
          <w:rFonts w:ascii="Times New Roman" w:hAnsi="Times New Roman"/>
          <w:sz w:val="24"/>
        </w:rPr>
        <w:t xml:space="preserve">- </w:t>
      </w:r>
      <w:r>
        <w:rPr>
          <w:rFonts w:ascii="Times New Roman" w:hAnsi="Times New Roman"/>
          <w:sz w:val="28"/>
        </w:rPr>
        <w:t>согласование проектов совместных руководящих,  методических и</w:t>
      </w:r>
      <w:r>
        <w:rPr>
          <w:rFonts w:ascii="Times New Roman" w:hAnsi="Times New Roman"/>
          <w:sz w:val="28"/>
        </w:rPr>
        <w:br/>
        <w:t>иных    документов    по    вопросам    образования    и    социальной   защиты, относящихся к предмету настоящего Соглашения;</w:t>
      </w:r>
    </w:p>
    <w:p w:rsidR="004D3EEB" w:rsidRDefault="004D3EEB">
      <w:pPr>
        <w:tabs>
          <w:tab w:val="left" w:pos="1015"/>
        </w:tabs>
        <w:spacing w:line="317" w:lineRule="auto"/>
        <w:ind w:left="7"/>
        <w:jc w:val="both"/>
        <w:rPr>
          <w:rFonts w:ascii="Times New Roman" w:hAnsi="Times New Roman"/>
          <w:sz w:val="24"/>
        </w:rPr>
      </w:pPr>
      <w:r>
        <w:rPr>
          <w:rFonts w:ascii="Times New Roman" w:hAnsi="Times New Roman"/>
          <w:sz w:val="28"/>
        </w:rPr>
        <w:t>-взаимодействие при выявлении семей, воспитывающих ребенка с</w:t>
      </w:r>
      <w:r>
        <w:rPr>
          <w:rFonts w:ascii="Times New Roman" w:hAnsi="Times New Roman"/>
          <w:sz w:val="28"/>
        </w:rPr>
        <w:br/>
        <w:t>ограниченными возможностями здоровья в возрасте от 0 до 7 лет;</w:t>
      </w:r>
    </w:p>
    <w:p w:rsidR="004D3EEB" w:rsidRDefault="004D3EEB">
      <w:pPr>
        <w:tabs>
          <w:tab w:val="left" w:pos="1044"/>
        </w:tabs>
        <w:spacing w:line="317" w:lineRule="auto"/>
        <w:ind w:left="7"/>
        <w:jc w:val="both"/>
        <w:rPr>
          <w:rFonts w:ascii="Times New Roman" w:hAnsi="Times New Roman"/>
          <w:sz w:val="24"/>
        </w:rPr>
      </w:pPr>
      <w:r>
        <w:rPr>
          <w:rFonts w:ascii="Times New Roman" w:hAnsi="Times New Roman"/>
          <w:sz w:val="24"/>
        </w:rPr>
        <w:t>-</w:t>
      </w:r>
      <w:r>
        <w:rPr>
          <w:rFonts w:ascii="Times New Roman" w:hAnsi="Times New Roman"/>
          <w:sz w:val="28"/>
        </w:rPr>
        <w:t>согласование информации, касающейся совместной деятельности, при</w:t>
      </w:r>
      <w:r>
        <w:rPr>
          <w:rFonts w:ascii="Times New Roman" w:hAnsi="Times New Roman"/>
          <w:sz w:val="28"/>
        </w:rPr>
        <w:br/>
        <w:t>размещении её в средствах массовой информации;</w:t>
      </w:r>
    </w:p>
    <w:p w:rsidR="004D3EEB" w:rsidRDefault="004D3EEB">
      <w:pPr>
        <w:tabs>
          <w:tab w:val="left" w:pos="1044"/>
        </w:tabs>
        <w:spacing w:line="317" w:lineRule="auto"/>
        <w:ind w:left="7"/>
        <w:jc w:val="both"/>
        <w:rPr>
          <w:rFonts w:ascii="Times New Roman" w:hAnsi="Times New Roman"/>
          <w:sz w:val="24"/>
        </w:rPr>
      </w:pPr>
      <w:r>
        <w:rPr>
          <w:rFonts w:ascii="Times New Roman" w:hAnsi="Times New Roman"/>
          <w:sz w:val="24"/>
        </w:rPr>
        <w:t>-</w:t>
      </w:r>
      <w:r>
        <w:rPr>
          <w:rFonts w:ascii="Times New Roman" w:hAnsi="Times New Roman"/>
          <w:sz w:val="28"/>
        </w:rPr>
        <w:t>оказание технической и организаторской помощи на согласованных</w:t>
      </w:r>
      <w:r>
        <w:rPr>
          <w:rFonts w:ascii="Times New Roman" w:hAnsi="Times New Roman"/>
          <w:sz w:val="28"/>
        </w:rPr>
        <w:br/>
        <w:t>Сторонами условиях;</w:t>
      </w:r>
    </w:p>
    <w:p w:rsidR="004D3EEB" w:rsidRDefault="004D3EEB">
      <w:pPr>
        <w:tabs>
          <w:tab w:val="left" w:pos="1044"/>
        </w:tabs>
        <w:spacing w:line="317" w:lineRule="auto"/>
        <w:ind w:left="7"/>
        <w:jc w:val="both"/>
        <w:rPr>
          <w:rFonts w:ascii="Times New Roman" w:hAnsi="Times New Roman"/>
          <w:sz w:val="24"/>
        </w:rPr>
      </w:pPr>
      <w:r>
        <w:rPr>
          <w:rFonts w:ascii="Times New Roman" w:hAnsi="Times New Roman"/>
          <w:sz w:val="28"/>
        </w:rPr>
        <w:t>-организация совместных мероприятий, визитирование семей, воспитывающих ребенка с ограниченными возможностями здоровья и оказание им помощи с целью профилактики отказов и сохранения семьи;</w:t>
      </w:r>
    </w:p>
    <w:p w:rsidR="004D3EEB" w:rsidRDefault="004D3EEB">
      <w:pPr>
        <w:tabs>
          <w:tab w:val="left" w:pos="1044"/>
        </w:tabs>
        <w:spacing w:line="317" w:lineRule="auto"/>
        <w:ind w:left="7"/>
        <w:jc w:val="both"/>
        <w:rPr>
          <w:rFonts w:ascii="Times New Roman" w:hAnsi="Times New Roman"/>
          <w:sz w:val="24"/>
        </w:rPr>
      </w:pPr>
      <w:r>
        <w:rPr>
          <w:rFonts w:ascii="Times New Roman" w:hAnsi="Times New Roman"/>
          <w:sz w:val="28"/>
        </w:rPr>
        <w:t>-совместная разработка для каждой семьи проекта межведомственного</w:t>
      </w:r>
      <w:r>
        <w:rPr>
          <w:rFonts w:ascii="Times New Roman" w:hAnsi="Times New Roman"/>
          <w:sz w:val="28"/>
        </w:rPr>
        <w:br/>
        <w:t>индивидуального      реабилитационного      маршрута,      определение      сфер  ответственности.</w:t>
      </w:r>
    </w:p>
    <w:p w:rsidR="004D3EEB" w:rsidRDefault="004D3EEB">
      <w:pPr>
        <w:tabs>
          <w:tab w:val="left" w:pos="1044"/>
        </w:tabs>
        <w:spacing w:line="317" w:lineRule="auto"/>
        <w:ind w:left="7" w:firstLine="850"/>
        <w:jc w:val="both"/>
        <w:rPr>
          <w:rFonts w:ascii="Times New Roman" w:hAnsi="Times New Roman"/>
          <w:sz w:val="24"/>
        </w:rPr>
      </w:pPr>
    </w:p>
    <w:p w:rsidR="004D3EEB" w:rsidRDefault="004D3EEB">
      <w:pPr>
        <w:tabs>
          <w:tab w:val="left" w:pos="1044"/>
        </w:tabs>
        <w:spacing w:line="317" w:lineRule="auto"/>
        <w:ind w:left="7" w:firstLine="850"/>
        <w:jc w:val="center"/>
        <w:rPr>
          <w:rFonts w:ascii="Times New Roman" w:hAnsi="Times New Roman"/>
          <w:sz w:val="28"/>
        </w:rPr>
      </w:pPr>
      <w:r>
        <w:rPr>
          <w:rFonts w:ascii="Times New Roman" w:hAnsi="Times New Roman"/>
          <w:sz w:val="28"/>
        </w:rPr>
        <w:t>2. Порядок и формы взаимодействия Сторон</w:t>
      </w:r>
    </w:p>
    <w:p w:rsidR="004D3EEB" w:rsidRDefault="004D3EEB">
      <w:pPr>
        <w:tabs>
          <w:tab w:val="left" w:pos="1412"/>
        </w:tabs>
        <w:spacing w:before="331" w:line="324" w:lineRule="auto"/>
        <w:ind w:left="22"/>
        <w:jc w:val="both"/>
        <w:rPr>
          <w:rFonts w:ascii="Times New Roman" w:hAnsi="Times New Roman"/>
          <w:sz w:val="24"/>
        </w:rPr>
      </w:pPr>
      <w:r>
        <w:rPr>
          <w:rFonts w:ascii="Times New Roman" w:hAnsi="Times New Roman"/>
          <w:sz w:val="24"/>
        </w:rPr>
        <w:t>2.1.</w:t>
      </w:r>
      <w:r>
        <w:rPr>
          <w:rFonts w:ascii="Times New Roman" w:hAnsi="Times New Roman"/>
          <w:sz w:val="28"/>
        </w:rPr>
        <w:t>По вопросам, связанным с выполнением настоящего Соглашения, Стороны взаимодействую непосредственно друг с другом.</w:t>
      </w:r>
    </w:p>
    <w:p w:rsidR="004D3EEB" w:rsidRDefault="004D3EEB">
      <w:pPr>
        <w:tabs>
          <w:tab w:val="left" w:pos="1412"/>
        </w:tabs>
        <w:spacing w:line="324" w:lineRule="auto"/>
        <w:ind w:left="22"/>
        <w:jc w:val="both"/>
        <w:rPr>
          <w:rFonts w:ascii="Times New Roman" w:hAnsi="Times New Roman"/>
          <w:sz w:val="24"/>
        </w:rPr>
      </w:pPr>
      <w:r>
        <w:rPr>
          <w:rFonts w:ascii="Times New Roman" w:hAnsi="Times New Roman"/>
          <w:sz w:val="24"/>
        </w:rPr>
        <w:t>2.2.</w:t>
      </w:r>
      <w:r>
        <w:rPr>
          <w:rFonts w:ascii="Times New Roman" w:hAnsi="Times New Roman"/>
          <w:sz w:val="28"/>
        </w:rPr>
        <w:t>Предоставление информации о семьях, воспитывающих ребенка с</w:t>
      </w:r>
      <w:r>
        <w:rPr>
          <w:rFonts w:ascii="Times New Roman" w:hAnsi="Times New Roman"/>
          <w:sz w:val="28"/>
        </w:rPr>
        <w:br/>
        <w:t>ограниченными возможностями здоровья, в том числе персональных данных членов таких семей, осуществляется по отдельным запросам одной из сторон, в  течении  5   календарных  дней  с  момента получения  данного  запроса. «Фонд» при осуществлении запроса или предоставления информации на запрос «Детского сада», содержащие персональные данные, предоставляет в адрес «Детского сада»   оформленное   в   соответствии   с   Федеральным</w:t>
      </w:r>
      <w:r>
        <w:rPr>
          <w:rFonts w:ascii="Times New Roman" w:hAnsi="Times New Roman"/>
          <w:sz w:val="28"/>
        </w:rPr>
        <w:tab/>
        <w:t>законом</w:t>
      </w:r>
      <w:r>
        <w:rPr>
          <w:rFonts w:ascii="Times New Roman" w:hAnsi="Times New Roman"/>
          <w:sz w:val="28"/>
        </w:rPr>
        <w:tab/>
        <w:t>от 27.07.2006 №   152-ФЗ  «О  персональных данных»  согласие  на обработку персональных данных, в котором в качестве оператора указан «</w:t>
      </w:r>
      <w:r>
        <w:rPr>
          <w:rFonts w:ascii="Times New Roman" w:hAnsi="Times New Roman"/>
          <w:sz w:val="30"/>
        </w:rPr>
        <w:t>Детский сад компенсирующего вида № 31 «Сказка»</w:t>
      </w:r>
      <w:r>
        <w:rPr>
          <w:rFonts w:ascii="Times New Roman" w:hAnsi="Times New Roman"/>
          <w:sz w:val="28"/>
        </w:rPr>
        <w:t>, по каждому гражданину.</w:t>
      </w:r>
    </w:p>
    <w:p w:rsidR="004D3EEB" w:rsidRDefault="004D3EEB">
      <w:pPr>
        <w:tabs>
          <w:tab w:val="left" w:pos="1412"/>
        </w:tabs>
        <w:spacing w:line="324" w:lineRule="auto"/>
        <w:ind w:left="22"/>
        <w:jc w:val="both"/>
        <w:rPr>
          <w:rFonts w:ascii="Times New Roman" w:hAnsi="Times New Roman"/>
          <w:sz w:val="24"/>
        </w:rPr>
      </w:pPr>
      <w:r>
        <w:rPr>
          <w:rFonts w:ascii="Times New Roman" w:hAnsi="Times New Roman"/>
          <w:sz w:val="24"/>
        </w:rPr>
        <w:t>2.3.</w:t>
      </w:r>
      <w:r>
        <w:rPr>
          <w:rFonts w:ascii="Times New Roman" w:hAnsi="Times New Roman"/>
          <w:sz w:val="28"/>
        </w:rPr>
        <w:t>Предоставление информации осуществляется в письменном или  электронном виде.</w:t>
      </w:r>
    </w:p>
    <w:p w:rsidR="004D3EEB" w:rsidRDefault="004D3EEB">
      <w:pPr>
        <w:spacing w:line="324" w:lineRule="auto"/>
        <w:ind w:left="29" w:right="7" w:firstLine="850"/>
        <w:jc w:val="both"/>
        <w:rPr>
          <w:rFonts w:ascii="Times New Roman" w:hAnsi="Times New Roman"/>
          <w:sz w:val="24"/>
        </w:rPr>
      </w:pPr>
      <w:r>
        <w:rPr>
          <w:rFonts w:ascii="Times New Roman" w:hAnsi="Times New Roman"/>
          <w:sz w:val="28"/>
        </w:rPr>
        <w:t>Электронный обмен информацией, относящейся к персональным данным, осуществляется по защищенным каналам связи (ViPNet) с применением средств</w:t>
      </w:r>
      <w:r>
        <w:rPr>
          <w:rFonts w:ascii="Times New Roman" w:hAnsi="Times New Roman"/>
          <w:sz w:val="28"/>
        </w:rPr>
        <w:tab/>
        <w:t>криптографической защиты информации и электронной цифровой подписи.</w:t>
      </w:r>
    </w:p>
    <w:p w:rsidR="004D3EEB" w:rsidRDefault="004D3EEB">
      <w:pPr>
        <w:spacing w:line="324" w:lineRule="auto"/>
        <w:ind w:left="29" w:right="7" w:firstLine="850"/>
        <w:jc w:val="both"/>
        <w:rPr>
          <w:rFonts w:ascii="Times New Roman" w:hAnsi="Times New Roman"/>
          <w:sz w:val="24"/>
        </w:rPr>
      </w:pPr>
    </w:p>
    <w:p w:rsidR="004D3EEB" w:rsidRDefault="004D3EEB">
      <w:pPr>
        <w:spacing w:line="324" w:lineRule="auto"/>
        <w:ind w:left="29" w:right="7" w:firstLine="850"/>
        <w:jc w:val="center"/>
        <w:rPr>
          <w:rFonts w:ascii="Times New Roman" w:hAnsi="Times New Roman"/>
          <w:sz w:val="28"/>
        </w:rPr>
      </w:pPr>
      <w:r>
        <w:rPr>
          <w:rFonts w:ascii="Times New Roman" w:hAnsi="Times New Roman"/>
          <w:sz w:val="28"/>
        </w:rPr>
        <w:t>3. Заключительные положения</w:t>
      </w:r>
    </w:p>
    <w:p w:rsidR="004D3EEB" w:rsidRDefault="004D3EEB">
      <w:pPr>
        <w:tabs>
          <w:tab w:val="left" w:pos="1368"/>
        </w:tabs>
        <w:spacing w:before="317" w:line="317" w:lineRule="auto"/>
        <w:jc w:val="both"/>
        <w:rPr>
          <w:rFonts w:ascii="Times New Roman" w:hAnsi="Times New Roman"/>
          <w:sz w:val="24"/>
        </w:rPr>
      </w:pPr>
      <w:r>
        <w:rPr>
          <w:rFonts w:ascii="Times New Roman" w:hAnsi="Times New Roman"/>
          <w:sz w:val="24"/>
        </w:rPr>
        <w:t>3.1.</w:t>
      </w:r>
      <w:r>
        <w:rPr>
          <w:rFonts w:ascii="Times New Roman" w:hAnsi="Times New Roman"/>
          <w:sz w:val="28"/>
        </w:rPr>
        <w:t>Информация, полученная Сторонами в соответствии с настоящим Соглашением, является конфиденциальной и не может быть передана третьим лицам,    если    иное    не    предусмотрено    законодательством    Российской  Федерации.</w:t>
      </w:r>
    </w:p>
    <w:p w:rsidR="004D3EEB" w:rsidRDefault="004D3EEB">
      <w:pPr>
        <w:tabs>
          <w:tab w:val="left" w:pos="1368"/>
        </w:tabs>
        <w:spacing w:line="317" w:lineRule="auto"/>
        <w:jc w:val="both"/>
        <w:rPr>
          <w:rFonts w:ascii="Times New Roman" w:hAnsi="Times New Roman"/>
          <w:sz w:val="24"/>
        </w:rPr>
      </w:pPr>
      <w:r>
        <w:rPr>
          <w:rFonts w:ascii="Times New Roman" w:hAnsi="Times New Roman"/>
          <w:sz w:val="24"/>
        </w:rPr>
        <w:t>3.2.</w:t>
      </w:r>
      <w:r>
        <w:rPr>
          <w:rFonts w:ascii="Times New Roman" w:hAnsi="Times New Roman"/>
          <w:sz w:val="28"/>
        </w:rPr>
        <w:t>Стороны обязуются обеспечить конфиденциальность, сохранность  и    установленный    порядок    использования     полученной    информации, относящейся к персональным данным, в соответствии с Федеральным законом от 27.07.2006 № 152-ФЗ «О персональных данных».</w:t>
      </w:r>
    </w:p>
    <w:p w:rsidR="004D3EEB" w:rsidRDefault="004D3EEB">
      <w:pPr>
        <w:tabs>
          <w:tab w:val="left" w:pos="1368"/>
        </w:tabs>
        <w:spacing w:line="317" w:lineRule="auto"/>
        <w:jc w:val="both"/>
        <w:rPr>
          <w:rFonts w:ascii="Times New Roman" w:hAnsi="Times New Roman"/>
          <w:sz w:val="24"/>
        </w:rPr>
      </w:pPr>
      <w:r>
        <w:rPr>
          <w:rFonts w:ascii="Times New Roman" w:hAnsi="Times New Roman"/>
          <w:sz w:val="28"/>
        </w:rPr>
        <w:lastRenderedPageBreak/>
        <w:t>3.3.В     рамках    настоящего    Соглашения,     Стороны    обязуются  предоставлять    друг    другу    полную    и    достоверную    информацию    по  направлениям, указанным в пункте 1,3, настоящего Соглашения.</w:t>
      </w:r>
    </w:p>
    <w:p w:rsidR="004D3EEB" w:rsidRDefault="004D3EEB">
      <w:pPr>
        <w:tabs>
          <w:tab w:val="left" w:pos="1461"/>
        </w:tabs>
        <w:spacing w:line="317" w:lineRule="auto"/>
        <w:ind w:left="7"/>
        <w:jc w:val="both"/>
        <w:rPr>
          <w:rFonts w:ascii="Times New Roman" w:hAnsi="Times New Roman"/>
          <w:sz w:val="24"/>
        </w:rPr>
      </w:pPr>
      <w:r w:rsidRPr="00D31D42">
        <w:rPr>
          <w:rFonts w:ascii="Times New Roman" w:hAnsi="Times New Roman"/>
          <w:sz w:val="28"/>
          <w:szCs w:val="28"/>
        </w:rPr>
        <w:t>3.4</w:t>
      </w:r>
      <w:r>
        <w:rPr>
          <w:rFonts w:ascii="Times New Roman" w:hAnsi="Times New Roman"/>
          <w:sz w:val="24"/>
        </w:rPr>
        <w:t>.</w:t>
      </w:r>
      <w:r>
        <w:rPr>
          <w:rFonts w:ascii="Times New Roman" w:hAnsi="Times New Roman"/>
          <w:sz w:val="28"/>
        </w:rPr>
        <w:t>Настоящее Соглашение заключено на безвозмездной основе и</w:t>
      </w:r>
      <w:r>
        <w:rPr>
          <w:rFonts w:ascii="Times New Roman" w:hAnsi="Times New Roman"/>
          <w:sz w:val="28"/>
        </w:rPr>
        <w:br/>
        <w:t>вступает в силу с момента его подписания и действует до 31.12.2011  г. включительно.   Соглашение   считается   пролонгированным   до   31   декабря каждого последующего года. Если ни одна из Сторон не позднее, чем за месяц до истечения срока действия настоящего Соглашения письменно не уведомила другую Сторону о своем намерении прекратить действие Соглашения.</w:t>
      </w:r>
    </w:p>
    <w:p w:rsidR="004D3EEB" w:rsidRDefault="004D3EEB">
      <w:pPr>
        <w:tabs>
          <w:tab w:val="left" w:pos="1461"/>
        </w:tabs>
        <w:spacing w:line="317" w:lineRule="auto"/>
        <w:ind w:left="7"/>
        <w:jc w:val="both"/>
        <w:rPr>
          <w:rFonts w:ascii="Times New Roman" w:hAnsi="Times New Roman"/>
          <w:sz w:val="24"/>
        </w:rPr>
      </w:pPr>
      <w:r w:rsidRPr="00D31D42">
        <w:rPr>
          <w:rFonts w:ascii="Times New Roman" w:hAnsi="Times New Roman"/>
          <w:sz w:val="28"/>
          <w:szCs w:val="28"/>
        </w:rPr>
        <w:t>3.5.</w:t>
      </w:r>
      <w:r>
        <w:rPr>
          <w:rFonts w:ascii="Times New Roman" w:hAnsi="Times New Roman"/>
          <w:sz w:val="28"/>
        </w:rPr>
        <w:t>Настоящее  Соглашение может быть дополнено, изменено или</w:t>
      </w:r>
      <w:r>
        <w:rPr>
          <w:rFonts w:ascii="Times New Roman" w:hAnsi="Times New Roman"/>
          <w:sz w:val="28"/>
        </w:rPr>
        <w:br/>
        <w:t>расторгнуто   по   соглашению   Сторон   в   соответствии   с   действующим  законодательством Российской Федерации,</w:t>
      </w:r>
    </w:p>
    <w:p w:rsidR="004D3EEB" w:rsidRDefault="004D3EEB">
      <w:pPr>
        <w:tabs>
          <w:tab w:val="left" w:pos="1461"/>
        </w:tabs>
        <w:spacing w:line="317" w:lineRule="auto"/>
        <w:ind w:left="7"/>
        <w:jc w:val="both"/>
        <w:rPr>
          <w:rFonts w:ascii="Times New Roman" w:hAnsi="Times New Roman"/>
          <w:sz w:val="24"/>
        </w:rPr>
      </w:pPr>
      <w:r>
        <w:rPr>
          <w:rFonts w:ascii="Times New Roman" w:hAnsi="Times New Roman"/>
          <w:sz w:val="28"/>
        </w:rPr>
        <w:t>3.6.При совершении действий по реализации настоящего Соглашения и в иных не упомянутых в Соглашении случаях Стороны руководствуются  действующим законодательством.</w:t>
      </w:r>
    </w:p>
    <w:p w:rsidR="004D3EEB" w:rsidRDefault="004D3EEB">
      <w:pPr>
        <w:spacing w:before="324" w:after="331"/>
        <w:ind w:left="1704"/>
        <w:jc w:val="center"/>
        <w:rPr>
          <w:rFonts w:ascii="Times New Roman" w:hAnsi="Times New Roman"/>
          <w:sz w:val="28"/>
        </w:rPr>
      </w:pPr>
      <w:r>
        <w:rPr>
          <w:rFonts w:ascii="Times New Roman" w:hAnsi="Times New Roman"/>
          <w:sz w:val="28"/>
        </w:rPr>
        <w:t>4. Реквизиты и подписи Сторон</w:t>
      </w:r>
    </w:p>
    <w:p w:rsidR="004D3EEB" w:rsidRDefault="004D3EEB" w:rsidP="003372B9">
      <w:pPr>
        <w:ind w:left="7"/>
        <w:jc w:val="both"/>
        <w:rPr>
          <w:rFonts w:ascii="Times New Roman" w:hAnsi="Times New Roman"/>
          <w:sz w:val="28"/>
        </w:rPr>
      </w:pPr>
      <w:r>
        <w:rPr>
          <w:rFonts w:ascii="Times New Roman" w:hAnsi="Times New Roman"/>
          <w:sz w:val="28"/>
        </w:rPr>
        <w:t xml:space="preserve">«Детский сад»                                                          « Фонд»  </w:t>
      </w:r>
    </w:p>
    <w:p w:rsidR="004D3EEB" w:rsidRDefault="004D3EEB" w:rsidP="003372B9">
      <w:pPr>
        <w:ind w:left="7"/>
        <w:jc w:val="both"/>
        <w:rPr>
          <w:rFonts w:ascii="Times New Roman" w:hAnsi="Times New Roman"/>
          <w:sz w:val="28"/>
        </w:rPr>
      </w:pPr>
      <w:r>
        <w:rPr>
          <w:rFonts w:ascii="Times New Roman" w:hAnsi="Times New Roman"/>
          <w:sz w:val="28"/>
        </w:rPr>
        <w:t xml:space="preserve">Государственное дошкольное               </w:t>
      </w:r>
    </w:p>
    <w:p w:rsidR="004D3EEB" w:rsidRPr="003372B9" w:rsidRDefault="004D3EEB" w:rsidP="003372B9">
      <w:pPr>
        <w:ind w:left="7"/>
        <w:jc w:val="both"/>
        <w:rPr>
          <w:rFonts w:ascii="Times New Roman" w:hAnsi="Times New Roman"/>
          <w:sz w:val="28"/>
        </w:rPr>
      </w:pPr>
      <w:r>
        <w:rPr>
          <w:rFonts w:ascii="Times New Roman" w:hAnsi="Times New Roman"/>
          <w:sz w:val="28"/>
        </w:rPr>
        <w:t xml:space="preserve">образовательное учреждение                        </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p>
    <w:p w:rsidR="004D3EEB" w:rsidRDefault="004D3EEB" w:rsidP="003372B9">
      <w:pPr>
        <w:spacing w:before="7"/>
        <w:ind w:left="7"/>
        <w:jc w:val="both"/>
        <w:rPr>
          <w:rFonts w:ascii="Times New Roman" w:hAnsi="Times New Roman"/>
          <w:sz w:val="28"/>
        </w:rPr>
      </w:pPr>
      <w:r>
        <w:rPr>
          <w:rFonts w:ascii="Times New Roman" w:hAnsi="Times New Roman"/>
          <w:sz w:val="28"/>
        </w:rPr>
        <w:t>«Детский сад компенсирующего</w:t>
      </w:r>
    </w:p>
    <w:p w:rsidR="004D3EEB" w:rsidRDefault="004D3EEB" w:rsidP="003372B9">
      <w:pPr>
        <w:spacing w:before="7"/>
        <w:ind w:left="7"/>
        <w:jc w:val="both"/>
        <w:rPr>
          <w:rFonts w:ascii="Times New Roman" w:hAnsi="Times New Roman"/>
          <w:sz w:val="24"/>
        </w:rPr>
      </w:pPr>
      <w:r>
        <w:rPr>
          <w:rFonts w:ascii="Times New Roman" w:hAnsi="Times New Roman"/>
          <w:sz w:val="28"/>
        </w:rPr>
        <w:t xml:space="preserve"> вида № 31 «Сказка»</w:t>
      </w:r>
    </w:p>
    <w:p w:rsidR="004D3EEB" w:rsidRDefault="004D3EEB" w:rsidP="003372B9">
      <w:pPr>
        <w:tabs>
          <w:tab w:val="left" w:pos="1750"/>
          <w:tab w:val="left" w:pos="2729"/>
        </w:tabs>
        <w:ind w:left="22"/>
        <w:jc w:val="both"/>
        <w:rPr>
          <w:rFonts w:ascii="Times New Roman" w:hAnsi="Times New Roman"/>
          <w:sz w:val="24"/>
        </w:rPr>
      </w:pPr>
      <w:r>
        <w:rPr>
          <w:rFonts w:ascii="Times New Roman" w:hAnsi="Times New Roman"/>
          <w:sz w:val="28"/>
        </w:rPr>
        <w:t>357108,г.Невинномысск,</w:t>
      </w:r>
    </w:p>
    <w:p w:rsidR="004D3EEB" w:rsidRDefault="004D3EEB" w:rsidP="003372B9">
      <w:pPr>
        <w:ind w:left="7" w:right="1094"/>
        <w:jc w:val="both"/>
        <w:rPr>
          <w:rFonts w:ascii="Times New Roman" w:hAnsi="Times New Roman"/>
          <w:sz w:val="28"/>
        </w:rPr>
      </w:pPr>
      <w:r>
        <w:rPr>
          <w:rFonts w:ascii="Times New Roman" w:hAnsi="Times New Roman"/>
          <w:sz w:val="28"/>
        </w:rPr>
        <w:t xml:space="preserve">ул. Гагарина, Д.23А </w:t>
      </w:r>
    </w:p>
    <w:p w:rsidR="004D3EEB" w:rsidRPr="00AA58A9" w:rsidRDefault="004D3EEB" w:rsidP="003372B9">
      <w:pPr>
        <w:ind w:left="7" w:right="1094"/>
        <w:jc w:val="both"/>
        <w:rPr>
          <w:rFonts w:ascii="Times New Roman" w:hAnsi="Times New Roman"/>
          <w:sz w:val="28"/>
          <w:lang w:val="en-US"/>
        </w:rPr>
      </w:pPr>
      <w:r>
        <w:rPr>
          <w:rFonts w:ascii="Times New Roman" w:hAnsi="Times New Roman"/>
          <w:sz w:val="28"/>
        </w:rPr>
        <w:t>тел</w:t>
      </w:r>
      <w:r w:rsidRPr="00AA58A9">
        <w:rPr>
          <w:rFonts w:ascii="Times New Roman" w:hAnsi="Times New Roman"/>
          <w:sz w:val="28"/>
          <w:lang w:val="en-US"/>
        </w:rPr>
        <w:t>./</w:t>
      </w:r>
      <w:r>
        <w:rPr>
          <w:rFonts w:ascii="Times New Roman" w:hAnsi="Times New Roman"/>
          <w:sz w:val="28"/>
        </w:rPr>
        <w:t>факс</w:t>
      </w:r>
      <w:r w:rsidRPr="00AA58A9">
        <w:rPr>
          <w:rFonts w:ascii="Times New Roman" w:hAnsi="Times New Roman"/>
          <w:sz w:val="28"/>
          <w:lang w:val="en-US"/>
        </w:rPr>
        <w:t xml:space="preserve"> 7-40-05/7-05-31</w:t>
      </w:r>
    </w:p>
    <w:p w:rsidR="004D3EEB" w:rsidRPr="003F1C9C" w:rsidRDefault="004D3EEB" w:rsidP="003372B9">
      <w:pPr>
        <w:ind w:left="7" w:right="1094"/>
        <w:jc w:val="both"/>
        <w:rPr>
          <w:rFonts w:ascii="Times New Roman" w:hAnsi="Times New Roman"/>
          <w:sz w:val="24"/>
          <w:lang w:val="en-US"/>
        </w:rPr>
      </w:pPr>
      <w:r w:rsidRPr="00AA58A9">
        <w:rPr>
          <w:rFonts w:ascii="Times New Roman" w:hAnsi="Times New Roman"/>
          <w:sz w:val="28"/>
          <w:lang w:val="en-US"/>
        </w:rPr>
        <w:t xml:space="preserve"> </w:t>
      </w:r>
      <w:r w:rsidRPr="003F1C9C">
        <w:rPr>
          <w:rFonts w:ascii="Times New Roman" w:hAnsi="Times New Roman"/>
          <w:sz w:val="28"/>
          <w:lang w:val="en-US"/>
        </w:rPr>
        <w:t>e</w:t>
      </w:r>
      <w:r w:rsidRPr="00AA58A9">
        <w:rPr>
          <w:rFonts w:ascii="Times New Roman" w:hAnsi="Times New Roman"/>
          <w:sz w:val="28"/>
          <w:lang w:val="en-US"/>
        </w:rPr>
        <w:t>-</w:t>
      </w:r>
      <w:r w:rsidRPr="003F1C9C">
        <w:rPr>
          <w:rFonts w:ascii="Times New Roman" w:hAnsi="Times New Roman"/>
          <w:sz w:val="28"/>
          <w:lang w:val="en-US"/>
        </w:rPr>
        <w:t>mail</w:t>
      </w:r>
      <w:r w:rsidRPr="00AA58A9">
        <w:rPr>
          <w:rFonts w:ascii="Times New Roman" w:hAnsi="Times New Roman"/>
          <w:sz w:val="28"/>
          <w:lang w:val="en-US"/>
        </w:rPr>
        <w:t xml:space="preserve">: </w:t>
      </w:r>
      <w:r w:rsidRPr="003F1C9C">
        <w:rPr>
          <w:rFonts w:ascii="Times New Roman" w:hAnsi="Times New Roman"/>
          <w:sz w:val="28"/>
          <w:u w:val="single"/>
          <w:lang w:val="en-US"/>
        </w:rPr>
        <w:t>ckaz31 @vandex.ru</w:t>
      </w:r>
    </w:p>
    <w:p w:rsidR="004D3EEB" w:rsidRDefault="004D3EEB" w:rsidP="003372B9">
      <w:pPr>
        <w:spacing w:before="324"/>
        <w:ind w:left="14"/>
        <w:jc w:val="both"/>
        <w:rPr>
          <w:rFonts w:ascii="Times New Roman" w:hAnsi="Times New Roman"/>
          <w:sz w:val="28"/>
        </w:rPr>
      </w:pPr>
      <w:r>
        <w:rPr>
          <w:rFonts w:ascii="Times New Roman" w:hAnsi="Times New Roman"/>
          <w:sz w:val="28"/>
        </w:rPr>
        <w:t xml:space="preserve">Заведующая ГДОУ д/с №31                             </w:t>
      </w:r>
    </w:p>
    <w:p w:rsidR="004D3EEB" w:rsidRDefault="004D3EEB" w:rsidP="003372B9">
      <w:pPr>
        <w:spacing w:before="324"/>
        <w:ind w:left="14"/>
        <w:jc w:val="both"/>
        <w:rPr>
          <w:rFonts w:ascii="Times New Roman" w:hAnsi="Times New Roman"/>
          <w:sz w:val="28"/>
        </w:rPr>
      </w:pPr>
      <w:r>
        <w:rPr>
          <w:rFonts w:ascii="Times New Roman" w:hAnsi="Times New Roman"/>
          <w:sz w:val="28"/>
        </w:rPr>
        <w:t>И.А. Новикова</w:t>
      </w:r>
    </w:p>
    <w:p w:rsidR="004D3EEB" w:rsidRDefault="004D3EEB">
      <w:pPr>
        <w:spacing w:after="200" w:line="276" w:lineRule="auto"/>
        <w:rPr>
          <w:rFonts w:cs="Calibri"/>
        </w:rPr>
      </w:pPr>
    </w:p>
    <w:sectPr w:rsidR="004D3EEB" w:rsidSect="00707F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629F"/>
    <w:rsid w:val="00013AA1"/>
    <w:rsid w:val="0029629F"/>
    <w:rsid w:val="003372B9"/>
    <w:rsid w:val="003F1C9C"/>
    <w:rsid w:val="004D3EEB"/>
    <w:rsid w:val="00501107"/>
    <w:rsid w:val="007061C2"/>
    <w:rsid w:val="00707F2F"/>
    <w:rsid w:val="007617CB"/>
    <w:rsid w:val="009037A4"/>
    <w:rsid w:val="00A50FE3"/>
    <w:rsid w:val="00AA58A9"/>
    <w:rsid w:val="00C4548F"/>
    <w:rsid w:val="00D31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48F"/>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983</Words>
  <Characters>5605</Characters>
  <Application>Microsoft Office Word</Application>
  <DocSecurity>0</DocSecurity>
  <Lines>46</Lines>
  <Paragraphs>13</Paragraphs>
  <ScaleCrop>false</ScaleCrop>
  <Company/>
  <LinksUpToDate>false</LinksUpToDate>
  <CharactersWithSpaces>6575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Montag</cp:lastModifiedBy>
  <cp:revision>7</cp:revision>
  <cp:lastPrinted>2011-08-26T06:46:00Z</cp:lastPrinted>
  <dcterms:created xsi:type="dcterms:W3CDTF">2011-08-26T05:14:00Z</dcterms:created>
  <dcterms:modified xsi:type="dcterms:W3CDTF">2014-01-26T18:11:00Z</dcterms:modified>
</cp:coreProperties>
</file>