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80" w:rsidRDefault="00DA6180" w:rsidP="00DA6180">
      <w:pPr>
        <w:spacing w:after="0" w:line="0" w:lineRule="atLeast"/>
        <w:jc w:val="center"/>
        <w:rPr>
          <w:rFonts w:asciiTheme="majorHAnsi" w:hAnsiTheme="majorHAnsi"/>
          <w:b/>
          <w:sz w:val="28"/>
          <w:szCs w:val="28"/>
          <w:lang w:val="en-US"/>
        </w:rPr>
      </w:pPr>
      <w:bookmarkStart w:id="0" w:name="_GoBack"/>
      <w:bookmarkEnd w:id="0"/>
      <w:r w:rsidRPr="00E933E8">
        <w:rPr>
          <w:rFonts w:asciiTheme="majorHAnsi" w:hAnsiTheme="majorHAnsi"/>
          <w:b/>
          <w:sz w:val="28"/>
          <w:szCs w:val="28"/>
        </w:rPr>
        <w:t>Доходы учреждения в 201</w:t>
      </w:r>
      <w:r>
        <w:rPr>
          <w:rFonts w:asciiTheme="majorHAnsi" w:hAnsiTheme="majorHAnsi"/>
          <w:b/>
          <w:sz w:val="28"/>
          <w:szCs w:val="28"/>
        </w:rPr>
        <w:t>4</w:t>
      </w:r>
      <w:r w:rsidRPr="00E933E8">
        <w:rPr>
          <w:rFonts w:asciiTheme="majorHAnsi" w:hAnsiTheme="majorHAnsi"/>
          <w:b/>
          <w:sz w:val="28"/>
          <w:szCs w:val="28"/>
        </w:rPr>
        <w:t xml:space="preserve"> году</w:t>
      </w:r>
    </w:p>
    <w:p w:rsidR="00DA6180" w:rsidRPr="00DA6180" w:rsidRDefault="00DA6180" w:rsidP="00DA6180">
      <w:pPr>
        <w:spacing w:after="0" w:line="0" w:lineRule="atLeast"/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1"/>
        <w:gridCol w:w="3570"/>
      </w:tblGrid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i/>
                <w:sz w:val="28"/>
                <w:szCs w:val="28"/>
              </w:rPr>
              <w:t xml:space="preserve">Поступления всего:   </w:t>
            </w:r>
          </w:p>
        </w:tc>
        <w:tc>
          <w:tcPr>
            <w:tcW w:w="3652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21305737,10</w:t>
            </w:r>
            <w:r w:rsidRPr="00E933E8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Бюджетное финансирование:</w:t>
            </w:r>
          </w:p>
        </w:tc>
        <w:tc>
          <w:tcPr>
            <w:tcW w:w="3652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21305737,10</w:t>
            </w:r>
            <w:r w:rsidRPr="00E933E8">
              <w:rPr>
                <w:rFonts w:asciiTheme="majorHAnsi" w:hAnsiTheme="majorHAnsi"/>
                <w:sz w:val="28"/>
                <w:szCs w:val="28"/>
              </w:rPr>
              <w:t>рублей</w:t>
            </w:r>
          </w:p>
        </w:tc>
      </w:tr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Внебюджетные средства:</w:t>
            </w:r>
          </w:p>
        </w:tc>
        <w:tc>
          <w:tcPr>
            <w:tcW w:w="3652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E933E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rPr>
                <w:rFonts w:asciiTheme="majorHAnsi" w:hAnsiTheme="majorHAnsi"/>
                <w:i/>
                <w:sz w:val="28"/>
                <w:szCs w:val="28"/>
              </w:rPr>
            </w:pPr>
            <w:proofErr w:type="gramStart"/>
            <w:r w:rsidRPr="00E933E8">
              <w:rPr>
                <w:rFonts w:asciiTheme="majorHAnsi" w:hAnsiTheme="majorHAnsi"/>
                <w:sz w:val="28"/>
                <w:szCs w:val="28"/>
              </w:rPr>
              <w:t>Субвенция СК  (компенсация части родительской оплаты</w:t>
            </w:r>
            <w:proofErr w:type="gramEnd"/>
          </w:p>
        </w:tc>
        <w:tc>
          <w:tcPr>
            <w:tcW w:w="3652" w:type="dxa"/>
          </w:tcPr>
          <w:p w:rsidR="00DA6180" w:rsidRPr="00E933E8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-</w:t>
            </w:r>
          </w:p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DA6180" w:rsidTr="00395D78">
        <w:tc>
          <w:tcPr>
            <w:tcW w:w="9997" w:type="dxa"/>
            <w:gridSpan w:val="2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i/>
                <w:sz w:val="28"/>
                <w:szCs w:val="28"/>
              </w:rPr>
              <w:t>Расходы учреждения</w:t>
            </w:r>
            <w:r w:rsidRPr="00E933E8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</w:tr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Оплата труда и начисления на оплату туда:</w:t>
            </w:r>
          </w:p>
        </w:tc>
        <w:tc>
          <w:tcPr>
            <w:tcW w:w="3652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16522547,00</w:t>
            </w:r>
            <w:r w:rsidRPr="00E933E8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Прочие выплаты:</w:t>
            </w:r>
          </w:p>
        </w:tc>
        <w:tc>
          <w:tcPr>
            <w:tcW w:w="3652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4849,13</w:t>
            </w:r>
            <w:r w:rsidRPr="00E933E8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Услуги связи:</w:t>
            </w:r>
          </w:p>
        </w:tc>
        <w:tc>
          <w:tcPr>
            <w:tcW w:w="3652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48557,11</w:t>
            </w:r>
            <w:r w:rsidRPr="00E933E8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Транспортные услуги:</w:t>
            </w:r>
          </w:p>
        </w:tc>
        <w:tc>
          <w:tcPr>
            <w:tcW w:w="3652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3926,10</w:t>
            </w:r>
            <w:r w:rsidRPr="00E933E8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Коммунальные услуги:</w:t>
            </w:r>
          </w:p>
        </w:tc>
        <w:tc>
          <w:tcPr>
            <w:tcW w:w="3652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943306,94</w:t>
            </w:r>
            <w:r w:rsidRPr="00E933E8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Услуги на содержание имущества:</w:t>
            </w:r>
          </w:p>
        </w:tc>
        <w:tc>
          <w:tcPr>
            <w:tcW w:w="3652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971164,14</w:t>
            </w:r>
            <w:r w:rsidRPr="00E933E8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Прочие расходы:</w:t>
            </w:r>
          </w:p>
        </w:tc>
        <w:tc>
          <w:tcPr>
            <w:tcW w:w="3652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362862,75</w:t>
            </w:r>
            <w:r w:rsidRPr="00E933E8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Pr="00E933E8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Основные средства:</w:t>
            </w:r>
          </w:p>
        </w:tc>
        <w:tc>
          <w:tcPr>
            <w:tcW w:w="3652" w:type="dxa"/>
          </w:tcPr>
          <w:p w:rsidR="00DA6180" w:rsidRPr="00E933E8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14570,00</w:t>
            </w:r>
            <w:r w:rsidRPr="00E933E8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Pr="00E933E8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Материальные запасы:</w:t>
            </w:r>
          </w:p>
        </w:tc>
        <w:tc>
          <w:tcPr>
            <w:tcW w:w="3652" w:type="dxa"/>
          </w:tcPr>
          <w:p w:rsidR="00DA6180" w:rsidRPr="00E933E8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1954957,60</w:t>
            </w:r>
            <w:r w:rsidRPr="00E933E8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Pr="00E933E8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Компенсация:</w:t>
            </w:r>
          </w:p>
        </w:tc>
        <w:tc>
          <w:tcPr>
            <w:tcW w:w="3652" w:type="dxa"/>
          </w:tcPr>
          <w:p w:rsidR="00DA6180" w:rsidRPr="00E933E8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DA6180" w:rsidTr="00395D78">
        <w:tc>
          <w:tcPr>
            <w:tcW w:w="6345" w:type="dxa"/>
          </w:tcPr>
          <w:p w:rsidR="00DA6180" w:rsidRPr="00E933E8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Налоги на землю, имущество, загрязнение:</w:t>
            </w:r>
          </w:p>
        </w:tc>
        <w:tc>
          <w:tcPr>
            <w:tcW w:w="3652" w:type="dxa"/>
          </w:tcPr>
          <w:p w:rsidR="00DA6180" w:rsidRPr="00E933E8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478996,33</w:t>
            </w:r>
            <w:r w:rsidRPr="00E933E8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Pr="00E933E8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Итого Расходы:</w:t>
            </w:r>
          </w:p>
        </w:tc>
        <w:tc>
          <w:tcPr>
            <w:tcW w:w="3652" w:type="dxa"/>
          </w:tcPr>
          <w:p w:rsidR="00DA6180" w:rsidRPr="00E933E8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21305737,10</w:t>
            </w:r>
            <w:r w:rsidRPr="00E933E8">
              <w:rPr>
                <w:rFonts w:asciiTheme="majorHAnsi" w:hAnsiTheme="majorHAnsi"/>
                <w:sz w:val="28"/>
                <w:szCs w:val="28"/>
              </w:rPr>
              <w:t xml:space="preserve"> рублей    </w:t>
            </w:r>
          </w:p>
        </w:tc>
      </w:tr>
    </w:tbl>
    <w:p w:rsidR="00DA6180" w:rsidRPr="00E933E8" w:rsidRDefault="00DA6180" w:rsidP="00DA6180">
      <w:pPr>
        <w:spacing w:after="0" w:line="0" w:lineRule="atLeast"/>
        <w:jc w:val="both"/>
        <w:rPr>
          <w:rFonts w:asciiTheme="majorHAnsi" w:hAnsiTheme="majorHAnsi"/>
          <w:sz w:val="28"/>
          <w:szCs w:val="28"/>
        </w:rPr>
      </w:pPr>
      <w:r w:rsidRPr="00E933E8">
        <w:rPr>
          <w:rFonts w:asciiTheme="majorHAnsi" w:hAnsiTheme="majorHAnsi"/>
          <w:i/>
          <w:sz w:val="28"/>
          <w:szCs w:val="28"/>
        </w:rPr>
        <w:t xml:space="preserve">                                                          </w:t>
      </w:r>
      <w:r>
        <w:rPr>
          <w:rFonts w:asciiTheme="majorHAnsi" w:hAnsiTheme="majorHAnsi"/>
          <w:i/>
          <w:sz w:val="28"/>
          <w:szCs w:val="28"/>
        </w:rPr>
        <w:t xml:space="preserve">    </w:t>
      </w:r>
      <w:r w:rsidRPr="00E933E8">
        <w:rPr>
          <w:rFonts w:asciiTheme="majorHAnsi" w:hAnsiTheme="majorHAnsi"/>
          <w:i/>
          <w:sz w:val="28"/>
          <w:szCs w:val="28"/>
        </w:rPr>
        <w:t xml:space="preserve">    </w:t>
      </w:r>
    </w:p>
    <w:p w:rsidR="00AA4BCB" w:rsidRDefault="00AA4BCB"/>
    <w:sectPr w:rsidR="00AA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0"/>
    <w:rsid w:val="00AA4BCB"/>
    <w:rsid w:val="00D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Home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2015-07-27T20:40:00Z</dcterms:created>
  <dcterms:modified xsi:type="dcterms:W3CDTF">2015-07-27T20:41:00Z</dcterms:modified>
</cp:coreProperties>
</file>